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68.0" w:type="dxa"/>
        <w:jc w:val="left"/>
        <w:tblInd w:w="-115.0" w:type="dxa"/>
        <w:tblLayout w:type="fixed"/>
        <w:tblLook w:val="0400"/>
      </w:tblPr>
      <w:tblGrid>
        <w:gridCol w:w="8280"/>
        <w:gridCol w:w="2088"/>
        <w:tblGridChange w:id="0">
          <w:tblGrid>
            <w:gridCol w:w="8280"/>
            <w:gridCol w:w="208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8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1f3140"/>
                <w:sz w:val="46"/>
                <w:szCs w:val="4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1f3140"/>
                <w:sz w:val="46"/>
                <w:szCs w:val="46"/>
                <w:u w:val="none"/>
                <w:shd w:fill="auto" w:val="clear"/>
                <w:vertAlign w:val="baseline"/>
                <w:rtl w:val="0"/>
              </w:rPr>
              <w:t xml:space="preserve">RAMÓN HERNÁNDEZ M.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80" w:line="276" w:lineRule="auto"/>
              <w:ind w:left="0" w:right="0" w:firstLine="0"/>
              <w:jc w:val="left"/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314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314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COORDINACIÓN • CAPACITACIÓN EMPRESARIAL • OPERACIONES • DESARROLLO DE NEGOCIOS</w:t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Zumpango, Estado de México  |  WhatsApp: 771 417 0099  |  ramonee_3@live.com.mx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i w:val="1"/>
                <w:iCs w:val="1"/>
                <w:sz w:val="17"/>
                <w:szCs w:val="17"/>
                <w:rtl w:val="0"/>
              </w:rPr>
              <w:t xml:space="preserve">Perfil multipropósito para posiciones de coordinación, supervisión, capacitación e instrucción empresarial.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34440" cy="82296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822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PERFIL PROFESIONAL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Profesional con experiencia en coordinación operativa, liderazgo de equipos, capacitación empresarial, desarrollo de negocios y mejora de procesos. Trayectoria en industria siderúrgica y metalúrgica, logística, tráfico, almacén, control de materiales y SAP, complementada con más de una década de emprendimiento, formación y desarrollo de proyectos propios. Experiencia coordinando 15 colaboradores directos y más de 30 indirectos. Formación en Programación Neurolingüística (PNL), desarrollo humano, mercadotecnia, informática, diseño de planes de negocio, procesos de mejora continua y estándares de competencia SEP-CONOCER.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COMPETENCIAS CLAVE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Liderazgo y coordinación de equipos  •  Capacitación e instrucción  •  Operaciones y logística  •  Desarrollo de negocios  •  Planes de negocio  •  Mejora continua / 5S / Kaizen  •  SAP  •  Ventas y prospección  •  Marketing  •  PNL y desarrollo humano  •  Automatización e IA aplicada a negocios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EXPERIENCIA PROFESIONAL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EMPRESARIO, CAPACITADOR Y DESARROLLADOR DE PROYECTOS  |  2015 – Actualidad</w:t>
      </w:r>
      <w:r w:rsidDel="00000000" w:rsidR="00000000" w:rsidRPr="00000000">
        <w:rPr>
          <w:rtl w:val="0"/>
        </w:rPr>
        <w:br w:type="textWrapping"/>
        <w:t xml:space="preserve">Negocios propios, formación empresarial y proyectos de capacitación</w:t>
      </w:r>
    </w:p>
    <w:p w:rsidR="00000000" w:rsidDel="00000000" w:rsidP="00000000" w:rsidRDefault="00000000" w:rsidRPr="00000000" w14:paraId="0000000D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Dirección y operación de negocios propios, incluyendo academia y salón especializado, con responsabilidad sobre administración, atención al cliente, ventas, promoción y desarrollo de servicios.</w:t>
      </w:r>
    </w:p>
    <w:p w:rsidR="00000000" w:rsidDel="00000000" w:rsidP="00000000" w:rsidRDefault="00000000" w:rsidRPr="00000000" w14:paraId="0000000E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Diseño e impartición de talleres, cursos, mentorías y diplomados en desarrollo empresarial, liderazgo, finanzas personales, desarrollo humano y aplicación de herramientas digitales.</w:t>
      </w:r>
    </w:p>
    <w:p w:rsidR="00000000" w:rsidDel="00000000" w:rsidP="00000000" w:rsidRDefault="00000000" w:rsidRPr="00000000" w14:paraId="0000000F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Desarrollo de programas formativos como Termómetro Financiero y Empresario 360, estructurando contenidos, ejercicios, materiales, procesos comerciales y seguimiento de participantes.</w:t>
      </w:r>
    </w:p>
    <w:p w:rsidR="00000000" w:rsidDel="00000000" w:rsidP="00000000" w:rsidRDefault="00000000" w:rsidRPr="00000000" w14:paraId="00000010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Aplicación de Programación Neurolingüística (PNL), acompañamiento, comunicación y metodologías de desarrollo humano en procesos de capacitación.</w:t>
      </w:r>
    </w:p>
    <w:p w:rsidR="00000000" w:rsidDel="00000000" w:rsidP="00000000" w:rsidRDefault="00000000" w:rsidRPr="00000000" w14:paraId="00000011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Desarrollo de planes de negocio, estrategias comerciales, embudos de venta, fidelización de clientes y automatización de procesos con herramientas digitales e inteligencia artificial.</w:t>
      </w:r>
    </w:p>
    <w:p w:rsidR="00000000" w:rsidDel="00000000" w:rsidP="00000000" w:rsidRDefault="00000000" w:rsidRPr="00000000" w14:paraId="00000012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Gestión de proyectos propios de tecnología y negocio, integrando automatización, bases de datos, marketing digital y sistemas de seguimiento comercial.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GERDAU CORSA  |  Técnico Coordinador de Patio de Chatarra  |  Jul 2009 – Ene 2015</w:t>
      </w:r>
      <w:r w:rsidDel="00000000" w:rsidR="00000000" w:rsidRPr="00000000">
        <w:rPr>
          <w:rtl w:val="0"/>
        </w:rPr>
        <w:br w:type="textWrapping"/>
        <w:t xml:space="preserve">Sector siderúrgico / fundición de metal</w:t>
      </w:r>
    </w:p>
    <w:p w:rsidR="00000000" w:rsidDel="00000000" w:rsidP="00000000" w:rsidRDefault="00000000" w:rsidRPr="00000000" w14:paraId="00000014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Coordinación integral del patio de chatarra y abastecimiento de materia prima para horno.</w:t>
      </w:r>
    </w:p>
    <w:p w:rsidR="00000000" w:rsidDel="00000000" w:rsidP="00000000" w:rsidRDefault="00000000" w:rsidRPr="00000000" w14:paraId="00000015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Liderazgo de 15 colaboradores directos y coordinación de más de 30 personas indirectas vinculadas a la operación.</w:t>
      </w:r>
    </w:p>
    <w:p w:rsidR="00000000" w:rsidDel="00000000" w:rsidP="00000000" w:rsidRDefault="00000000" w:rsidRPr="00000000" w14:paraId="00000016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Coordinación con báscula, logística, tráfico y horno para descarga de camiones, carga de cestas y continuidad operativa.</w:t>
      </w:r>
    </w:p>
    <w:p w:rsidR="00000000" w:rsidDel="00000000" w:rsidP="00000000" w:rsidRDefault="00000000" w:rsidRPr="00000000" w14:paraId="00000017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Control de entradas y salidas de camiones y materiales, captura de información en SAP y elaboración de reportes diarios.</w:t>
      </w:r>
    </w:p>
    <w:p w:rsidR="00000000" w:rsidDel="00000000" w:rsidP="00000000" w:rsidRDefault="00000000" w:rsidRPr="00000000" w14:paraId="00000018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Seguimiento a producción y supervisión del equipo para asegurar el funcionamiento del patio y el flujo de materiales.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EXPERIENCIA ANTERIOR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ALMEXA ALUMINIO  |  Basculista / Asistente de Contabilidad  |  Oct 2005 – Feb 2007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Apoyo a logística, tráfico y almacén; control de entradas y salidas de material; operación de báscula camionera; revisión de producto terminado y rechazos; coordinación de transportes de carga.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CODIMEX  |  Ventas / Call Center / Cambaceo  |  Ene 2003 – Feb 2005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Distribución de producto, facturación, cobranza, seguimiento y prospección de clientes.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CHALET SUIZO  |  Cajero  |  May 2001 – May 2002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Cobro de notas, facturación y apoyo en supervisión de personal.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FORMACIÓN ACADÉMICA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Técnico en Informática Administrativa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Bachillerato Tecnológico Lefranc  |  2002 – 2005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Formación técnica en Mercadotecnia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CERTIFICACIONES Y FORMACIÓN COMPLEMENTARIA</w:t>
      </w:r>
    </w:p>
    <w:p w:rsidR="00000000" w:rsidDel="00000000" w:rsidP="00000000" w:rsidRDefault="00000000" w:rsidRPr="00000000" w14:paraId="00000026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Estándar de Competencia EC0217.01 — SEP-CONOCER.</w:t>
      </w:r>
    </w:p>
    <w:p w:rsidR="00000000" w:rsidDel="00000000" w:rsidP="00000000" w:rsidRDefault="00000000" w:rsidRPr="00000000" w14:paraId="00000027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Estándar de Competencia EC0301 — SEP-CONOCER.</w:t>
      </w:r>
    </w:p>
    <w:p w:rsidR="00000000" w:rsidDel="00000000" w:rsidP="00000000" w:rsidRDefault="00000000" w:rsidRPr="00000000" w14:paraId="00000028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CANACERO — Síntesis / proceso de fabricación de productos siderúrgicos y formación relacionada con proceso siderúrgico.</w:t>
      </w:r>
    </w:p>
    <w:p w:rsidR="00000000" w:rsidDel="00000000" w:rsidP="00000000" w:rsidRDefault="00000000" w:rsidRPr="00000000" w14:paraId="00000029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SAP — Ingreso de materia prima y registro de materiales.</w:t>
      </w:r>
    </w:p>
    <w:p w:rsidR="00000000" w:rsidDel="00000000" w:rsidP="00000000" w:rsidRDefault="00000000" w:rsidRPr="00000000" w14:paraId="0000002A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DINAMO — Curso teórico de manejo de grúa viajera.</w:t>
      </w:r>
    </w:p>
    <w:p w:rsidR="00000000" w:rsidDel="00000000" w:rsidP="00000000" w:rsidRDefault="00000000" w:rsidRPr="00000000" w14:paraId="0000002B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DINAMO — Curso teórico de manejo y mantenimiento de ferrocarriles.</w:t>
      </w:r>
    </w:p>
    <w:p w:rsidR="00000000" w:rsidDel="00000000" w:rsidP="00000000" w:rsidRDefault="00000000" w:rsidRPr="00000000" w14:paraId="0000002C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Programación Neurolingüística (PNL) y acompañamiento aplicado al desarrollo humano.</w:t>
      </w:r>
    </w:p>
    <w:p w:rsidR="00000000" w:rsidDel="00000000" w:rsidP="00000000" w:rsidRDefault="00000000" w:rsidRPr="00000000" w14:paraId="0000002D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Formación en coaching, liderazgo, relaciones y desarrollo humano.</w:t>
      </w:r>
    </w:p>
    <w:p w:rsidR="00000000" w:rsidDel="00000000" w:rsidP="00000000" w:rsidRDefault="00000000" w:rsidRPr="00000000" w14:paraId="0000002E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Samurai Game — entrenamiento de liderazgo y desarrollo personal.</w:t>
      </w:r>
    </w:p>
    <w:p w:rsidR="00000000" w:rsidDel="00000000" w:rsidP="00000000" w:rsidRDefault="00000000" w:rsidRPr="00000000" w14:paraId="0000002F">
      <w:pPr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Master Nails — Organic.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HERRAMIENTAS Y CONOCIMIENTOS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Microsoft Word • Excel • PowerPoint • Paquetería Office • SAP • Marketing digital • Automatización de procesos • Herramientas de inteligencia artificial • Gestión de proyectos y contenidos digitales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4f6b7a" w:space="2" w:sz="10" w:val="single"/>
          <w:right w:space="0" w:sz="0" w:val="nil"/>
          <w:between w:space="0" w:sz="0" w:val="nil"/>
        </w:pBdr>
        <w:shd w:fill="auto" w:val="clear"/>
        <w:spacing w:after="60" w:before="8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3140"/>
          <w:sz w:val="23"/>
          <w:szCs w:val="23"/>
          <w:u w:val="none"/>
          <w:shd w:fill="auto" w:val="clear"/>
          <w:vertAlign w:val="baseline"/>
          <w:rtl w:val="0"/>
        </w:rPr>
        <w:t xml:space="preserve">IDIOMAS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Español: nativo  |  Inglés: básico</w:t>
      </w:r>
    </w:p>
    <w:sectPr>
      <w:footerReference r:id="rId7" w:type="default"/>
      <w:pgSz w:h="15840" w:w="12240" w:orient="portrait"/>
      <w:pgMar w:bottom="648" w:top="648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Calibri"/>
  <w:font w:name="Arial"/>
  <w:font w:name="Pla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46464"/>
        <w:sz w:val="16"/>
        <w:szCs w:val="16"/>
        <w:u w:val="none"/>
        <w:shd w:fill="auto" w:val="clear"/>
        <w:vertAlign w:val="baseline"/>
        <w:rtl w:val="0"/>
      </w:rPr>
      <w:t xml:space="preserve">Currículum Vitae 2026 • Ramón Hernández M. • Contacto preferente por WhatsApp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5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